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877569">
        <w:rPr>
          <w:b/>
        </w:rPr>
        <w:t>государственного налогового инспектор</w:t>
      </w:r>
      <w:r w:rsidR="008B00C0">
        <w:rPr>
          <w:b/>
        </w:rPr>
        <w:t>а</w:t>
      </w:r>
      <w:r w:rsidR="00877569">
        <w:rPr>
          <w:b/>
        </w:rPr>
        <w:t xml:space="preserve"> правового</w:t>
      </w:r>
      <w:r>
        <w:rPr>
          <w:b/>
        </w:rPr>
        <w:t xml:space="preserve"> </w:t>
      </w:r>
      <w:r w:rsidRPr="000F4744">
        <w:rPr>
          <w:b/>
        </w:rPr>
        <w:t xml:space="preserve">отдела </w:t>
      </w:r>
    </w:p>
    <w:p w:rsidR="00F96690" w:rsidRPr="00E75C12" w:rsidRDefault="00F96690" w:rsidP="00E75C12">
      <w:pPr>
        <w:widowControl w:val="0"/>
        <w:jc w:val="center"/>
        <w:rPr>
          <w:b/>
        </w:rPr>
      </w:pPr>
    </w:p>
    <w:p w:rsidR="00E75C12" w:rsidRPr="00E75C12" w:rsidRDefault="00C1062D" w:rsidP="00E75C12">
      <w:pPr>
        <w:contextualSpacing/>
        <w:jc w:val="both"/>
      </w:pPr>
      <w:r>
        <w:t>1</w:t>
      </w:r>
      <w:r w:rsidR="00E75C12" w:rsidRPr="00E75C12">
        <w:t>. В целях реализации задач и функций, возложенных на правовой отдел, главный государственный налоговый инспектор обязан</w:t>
      </w:r>
      <w:r w:rsidR="00334A3E">
        <w:t xml:space="preserve"> осуществлять</w:t>
      </w:r>
      <w:r w:rsidR="00E75C12" w:rsidRPr="00E75C12">
        <w:t xml:space="preserve">: 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- пров</w:t>
      </w:r>
      <w:r w:rsidR="00334A3E">
        <w:rPr>
          <w:bCs/>
          <w:color w:val="000000" w:themeColor="text1"/>
        </w:rPr>
        <w:t>едение</w:t>
      </w:r>
      <w:r>
        <w:rPr>
          <w:bCs/>
          <w:color w:val="000000" w:themeColor="text1"/>
        </w:rPr>
        <w:t xml:space="preserve"> </w:t>
      </w:r>
      <w:r w:rsidRPr="000B6125">
        <w:rPr>
          <w:bCs/>
          <w:color w:val="000000" w:themeColor="text1"/>
        </w:rPr>
        <w:t>правов</w:t>
      </w:r>
      <w:r w:rsidR="00334A3E">
        <w:rPr>
          <w:bCs/>
          <w:color w:val="000000" w:themeColor="text1"/>
        </w:rPr>
        <w:t>ой</w:t>
      </w:r>
      <w:r w:rsidRPr="000B6125">
        <w:rPr>
          <w:bCs/>
          <w:color w:val="000000" w:themeColor="text1"/>
        </w:rPr>
        <w:t xml:space="preserve"> экспертиз</w:t>
      </w:r>
      <w:r w:rsidR="00334A3E">
        <w:rPr>
          <w:bCs/>
          <w:color w:val="000000" w:themeColor="text1"/>
        </w:rPr>
        <w:t>ы</w:t>
      </w:r>
      <w:r w:rsidRPr="000B6125">
        <w:rPr>
          <w:bCs/>
          <w:color w:val="000000" w:themeColor="text1"/>
        </w:rPr>
        <w:t xml:space="preserve"> документов Инспекции с целью обеспечения их соответствия налоговому законодательству и оказания правовой помощи подразделениям Инспекции по вопросам применения законодательства;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участие и юридическое сопровождение дел о налоговых и административных правонарушениях законодательства о налогах и сборах;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участие в подготовке ответов на письменные запросы налогоплательщиков и государственных органов;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визирование проектов актов по результатам камеральных и выездных налоговых проверок;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визирование проектов решений, выносимых по результатам рассмотрения материалов налоговых проверок;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составление докладной записки на имя руководителя инспекции с выводами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доказательной базы (в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практики);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участие в рассмотрении возражений (разногласий) налогоплательщиков (налоговых агентов, плательщиков сборов) (далее - рассмотрение возражений) по актам налогового контроля Инспекции;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передач</w:t>
      </w:r>
      <w:r w:rsidR="00AF35ED">
        <w:rPr>
          <w:bCs/>
          <w:color w:val="000000" w:themeColor="text1"/>
        </w:rPr>
        <w:t>у</w:t>
      </w:r>
      <w:bookmarkStart w:id="0" w:name="_GoBack"/>
      <w:bookmarkEnd w:id="0"/>
      <w:r w:rsidRPr="000B6125">
        <w:rPr>
          <w:bCs/>
          <w:color w:val="000000" w:themeColor="text1"/>
        </w:rPr>
        <w:t xml:space="preserve"> в вышестоящий налоговый орган жалоб налогоплательщиков, направление материалов по жалобам, а также письменных заключений по жалобам на акты налоговых органов ненормативного характера, действия (бездействие) их должностных лиц; рассматривает, систематизирует и анализирует жалобы налогоплательщиков;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подготовк</w:t>
      </w:r>
      <w:r w:rsidR="00AF35ED">
        <w:rPr>
          <w:bCs/>
          <w:color w:val="000000" w:themeColor="text1"/>
        </w:rPr>
        <w:t>у</w:t>
      </w:r>
      <w:r w:rsidRPr="000B6125">
        <w:rPr>
          <w:bCs/>
          <w:color w:val="000000" w:themeColor="text1"/>
        </w:rPr>
        <w:t xml:space="preserve"> по запросу УФНС России по г. Москве заключений по жалобам физических и юридических лиц на акты Инспекции, действия (бездействие) должностных лиц;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систематизаци</w:t>
      </w:r>
      <w:r w:rsidR="00AF35ED">
        <w:rPr>
          <w:bCs/>
          <w:color w:val="000000" w:themeColor="text1"/>
        </w:rPr>
        <w:t>ю</w:t>
      </w:r>
      <w:r w:rsidRPr="000B6125">
        <w:rPr>
          <w:bCs/>
          <w:color w:val="000000" w:themeColor="text1"/>
        </w:rPr>
        <w:t xml:space="preserve"> и анализ жалоб налогоплательщиков;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 xml:space="preserve">- участие и юридическое сопровождение дел по взысканию транспортного налога, налога на имущество физических лиц, НДФЛ, в соответствующие судебные органы; 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представление интересов Инспекции в арбитражном суде и судах общей юрисдикции; предварительная подготовка к судебным заседаниям;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оформление и предъявление в арбитражный суд и суды общей юрисдикции исков о взыскании налоговой задолженности;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подготовк</w:t>
      </w:r>
      <w:r w:rsidR="00AF35ED">
        <w:rPr>
          <w:bCs/>
          <w:color w:val="000000" w:themeColor="text1"/>
        </w:rPr>
        <w:t>у</w:t>
      </w:r>
      <w:r w:rsidRPr="000B6125">
        <w:rPr>
          <w:bCs/>
          <w:color w:val="000000" w:themeColor="text1"/>
        </w:rPr>
        <w:t xml:space="preserve"> и направление в суд материалов, а также мотивированного заявления о взыскании налоговой задолженности с организаций – должников, в соответствии с п. 2 п.п.2 ст. 45 НК РФ; 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подготовк</w:t>
      </w:r>
      <w:r w:rsidR="00AF35ED">
        <w:rPr>
          <w:bCs/>
          <w:color w:val="000000" w:themeColor="text1"/>
        </w:rPr>
        <w:t>у</w:t>
      </w:r>
      <w:r w:rsidRPr="000B6125">
        <w:rPr>
          <w:bCs/>
          <w:color w:val="000000" w:themeColor="text1"/>
        </w:rPr>
        <w:t xml:space="preserve"> информации по запросам УФНС России по г. Москве по предмету деятельности отдела;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анализ и обобщение судебной практики по налоговым спорам;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- осуществление своевременного наполнения и ведения информационных ресурсов Инспекции по направлениям деятельности отдела;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color w:val="000000" w:themeColor="text1"/>
        </w:rPr>
      </w:pPr>
      <w:r w:rsidRPr="000B6125">
        <w:rPr>
          <w:color w:val="000000" w:themeColor="text1"/>
        </w:rPr>
        <w:t>- участие в</w:t>
      </w:r>
      <w:r w:rsidRPr="000B6125">
        <w:rPr>
          <w:color w:val="000000" w:themeColor="text1"/>
          <w:sz w:val="26"/>
          <w:szCs w:val="26"/>
        </w:rPr>
        <w:t xml:space="preserve"> </w:t>
      </w:r>
      <w:r w:rsidRPr="000B6125">
        <w:rPr>
          <w:color w:val="000000" w:themeColor="text1"/>
        </w:rPr>
        <w:t>подготовке информационных материалов для руководства Инспекции по вопросам, находящимся в компетенции Отдела;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color w:val="000000" w:themeColor="text1"/>
        </w:rPr>
      </w:pPr>
      <w:r w:rsidRPr="000B6125">
        <w:rPr>
          <w:color w:val="000000" w:themeColor="text1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color w:val="000000" w:themeColor="text1"/>
        </w:rPr>
      </w:pPr>
      <w:r w:rsidRPr="000B6125">
        <w:rPr>
          <w:color w:val="000000" w:themeColor="text1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color w:val="000000" w:themeColor="text1"/>
          <w:spacing w:val="-3"/>
        </w:rPr>
      </w:pPr>
      <w:r w:rsidRPr="000B6125">
        <w:rPr>
          <w:color w:val="000000" w:themeColor="text1"/>
          <w:spacing w:val="-3"/>
        </w:rPr>
        <w:lastRenderedPageBreak/>
        <w:t>- обеспечение сохранности служебных документов, бланков, штампов и соблюдать правила их использования;</w:t>
      </w:r>
    </w:p>
    <w:p w:rsidR="000B6125" w:rsidRPr="000B6125" w:rsidRDefault="000B6125" w:rsidP="000B6125">
      <w:pPr>
        <w:suppressAutoHyphens/>
        <w:ind w:firstLine="851"/>
        <w:jc w:val="both"/>
        <w:rPr>
          <w:color w:val="000000" w:themeColor="text1"/>
          <w:spacing w:val="-3"/>
        </w:rPr>
      </w:pPr>
      <w:r w:rsidRPr="000B6125">
        <w:rPr>
          <w:color w:val="000000" w:themeColor="text1"/>
        </w:rPr>
        <w:t>- обеспечение сохранности служебного удостоверения;</w:t>
      </w:r>
    </w:p>
    <w:p w:rsidR="000B6125" w:rsidRPr="000B6125" w:rsidRDefault="000B6125" w:rsidP="000B6125">
      <w:pPr>
        <w:ind w:firstLine="851"/>
        <w:jc w:val="both"/>
        <w:rPr>
          <w:color w:val="000000" w:themeColor="text1"/>
          <w:spacing w:val="-3"/>
        </w:rPr>
      </w:pPr>
      <w:r w:rsidRPr="000B6125">
        <w:rPr>
          <w:color w:val="000000" w:themeColor="text1"/>
          <w:spacing w:val="-3"/>
        </w:rPr>
        <w:t>- соблюдение правил эксплуатации оргтехники, не допускать к работе на технических средствах посторонних лиц;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color w:val="000000" w:themeColor="text1"/>
          <w:spacing w:val="-3"/>
        </w:rPr>
      </w:pPr>
      <w:r w:rsidRPr="000B6125">
        <w:rPr>
          <w:color w:val="000000" w:themeColor="text1"/>
          <w:spacing w:val="-3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0B6125" w:rsidRPr="000B6125" w:rsidRDefault="000B6125" w:rsidP="000B6125">
      <w:pPr>
        <w:ind w:firstLine="851"/>
        <w:jc w:val="both"/>
        <w:rPr>
          <w:color w:val="000000" w:themeColor="text1"/>
        </w:rPr>
      </w:pPr>
      <w:r w:rsidRPr="000B6125">
        <w:rPr>
          <w:color w:val="000000" w:themeColor="text1"/>
        </w:rPr>
        <w:t>- замещение, в случае служебной необходимости, сотрудников отдела;</w:t>
      </w:r>
    </w:p>
    <w:p w:rsidR="000B6125" w:rsidRPr="000B6125" w:rsidRDefault="000B6125" w:rsidP="000B6125">
      <w:pPr>
        <w:shd w:val="clear" w:color="auto" w:fill="FFFFFF"/>
        <w:ind w:firstLine="851"/>
        <w:jc w:val="both"/>
        <w:rPr>
          <w:color w:val="000000" w:themeColor="text1"/>
          <w:spacing w:val="-3"/>
        </w:rPr>
      </w:pPr>
      <w:r w:rsidRPr="000B6125">
        <w:rPr>
          <w:color w:val="000000" w:themeColor="text1"/>
          <w:spacing w:val="-3"/>
        </w:rPr>
        <w:t>- своевременное исполнение указаний и распоряжений начальника инспекции, заместителя начальника инспекции, курирующего отдел, начальника правового отдела, выполнение иных обязанностей, предусмотренных Положением о правовом отделе Инспекции.</w:t>
      </w:r>
    </w:p>
    <w:p w:rsidR="0044404B" w:rsidRPr="0044404B" w:rsidRDefault="00016E23" w:rsidP="0044404B">
      <w:pPr>
        <w:contextualSpacing/>
        <w:jc w:val="both"/>
        <w:rPr>
          <w:spacing w:val="-2"/>
        </w:rPr>
      </w:pPr>
      <w:r>
        <w:rPr>
          <w:spacing w:val="-2"/>
        </w:rPr>
        <w:t>2</w:t>
      </w:r>
      <w:r w:rsidR="0044404B" w:rsidRPr="0044404B">
        <w:rPr>
          <w:spacing w:val="-2"/>
        </w:rPr>
        <w:t>. Профессиональный уровень:</w:t>
      </w:r>
    </w:p>
    <w:p w:rsidR="0044404B" w:rsidRPr="0044404B" w:rsidRDefault="00016E23" w:rsidP="0044404B">
      <w:pPr>
        <w:contextualSpacing/>
        <w:jc w:val="both"/>
        <w:rPr>
          <w:spacing w:val="-2"/>
        </w:rPr>
      </w:pPr>
      <w:r>
        <w:rPr>
          <w:spacing w:val="-2"/>
        </w:rPr>
        <w:t>2</w:t>
      </w:r>
      <w:r w:rsidR="0044404B" w:rsidRPr="0044404B">
        <w:rPr>
          <w:spacing w:val="-2"/>
        </w:rPr>
        <w:t xml:space="preserve">.1. Наличие базовых знаний: </w:t>
      </w:r>
    </w:p>
    <w:p w:rsidR="0044404B" w:rsidRPr="0044404B" w:rsidRDefault="0044404B" w:rsidP="0044404B">
      <w:pPr>
        <w:contextualSpacing/>
        <w:jc w:val="both"/>
        <w:rPr>
          <w:spacing w:val="-2"/>
        </w:rPr>
      </w:pPr>
      <w:r w:rsidRPr="0044404B">
        <w:rPr>
          <w:spacing w:val="-2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Pr="0044404B">
        <w:t xml:space="preserve"> </w:t>
      </w:r>
      <w:r w:rsidRPr="0044404B">
        <w:rPr>
          <w:spacing w:val="-2"/>
        </w:rPr>
        <w:t xml:space="preserve">правил этики служебного поведения государственных гражданских служащих; 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B6125">
        <w:rPr>
          <w:spacing w:val="-2"/>
        </w:rPr>
        <w:t>Инспекции</w:t>
      </w:r>
      <w:r w:rsidRPr="0044404B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4404B" w:rsidRPr="0044404B" w:rsidRDefault="00016E23" w:rsidP="0044404B">
      <w:pPr>
        <w:contextualSpacing/>
        <w:jc w:val="both"/>
      </w:pPr>
      <w:r>
        <w:t>2</w:t>
      </w:r>
      <w:r w:rsidR="0044404B" w:rsidRPr="0044404B">
        <w:t>.2. Наличие профессиональных знаний:</w:t>
      </w:r>
    </w:p>
    <w:p w:rsidR="0044404B" w:rsidRPr="0044404B" w:rsidRDefault="0044404B" w:rsidP="0044404B">
      <w:pPr>
        <w:contextualSpacing/>
        <w:jc w:val="both"/>
      </w:pPr>
      <w:r w:rsidRPr="0044404B">
        <w:t>В сфере законодательства Российской Федерации:</w:t>
      </w:r>
    </w:p>
    <w:p w:rsidR="0044404B" w:rsidRPr="0044404B" w:rsidRDefault="0044404B" w:rsidP="0044404B">
      <w:pPr>
        <w:contextualSpacing/>
        <w:jc w:val="both"/>
      </w:pPr>
      <w:r w:rsidRPr="0044404B"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44404B" w:rsidRPr="0044404B" w:rsidRDefault="0044404B" w:rsidP="0044404B">
      <w:pPr>
        <w:contextualSpacing/>
        <w:jc w:val="both"/>
      </w:pPr>
      <w:r w:rsidRPr="0044404B">
        <w:t>Иные профессиональные знания:</w:t>
      </w:r>
    </w:p>
    <w:p w:rsidR="0044404B" w:rsidRPr="000B6125" w:rsidRDefault="0044404B" w:rsidP="0044404B">
      <w:pPr>
        <w:contextualSpacing/>
        <w:jc w:val="both"/>
        <w:rPr>
          <w:color w:val="000000" w:themeColor="text1"/>
        </w:rPr>
      </w:pPr>
      <w:r w:rsidRPr="0044404B">
        <w:t xml:space="preserve"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</w:t>
      </w:r>
      <w:r w:rsidRPr="0044404B">
        <w:lastRenderedPageBreak/>
        <w:t xml:space="preserve">досудебном и </w:t>
      </w:r>
      <w:r w:rsidRPr="000B6125">
        <w:rPr>
          <w:color w:val="000000" w:themeColor="text1"/>
        </w:rPr>
        <w:t>судебном порядке, судебная практика в области разрешения налоговых споров.</w:t>
      </w:r>
    </w:p>
    <w:p w:rsidR="0044404B" w:rsidRPr="000B6125" w:rsidRDefault="00016E23" w:rsidP="0044404B">
      <w:pPr>
        <w:contextualSpacing/>
        <w:jc w:val="both"/>
        <w:rPr>
          <w:color w:val="000000" w:themeColor="text1"/>
          <w:spacing w:val="-2"/>
        </w:rPr>
      </w:pPr>
      <w:r w:rsidRPr="000B6125">
        <w:rPr>
          <w:color w:val="000000" w:themeColor="text1"/>
          <w:spacing w:val="-2"/>
        </w:rPr>
        <w:t>2</w:t>
      </w:r>
      <w:r w:rsidR="0044404B" w:rsidRPr="000B6125">
        <w:rPr>
          <w:color w:val="000000" w:themeColor="text1"/>
          <w:spacing w:val="-2"/>
        </w:rPr>
        <w:t xml:space="preserve">.3. Наличие функциональных знаний: 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0B6125">
        <w:rPr>
          <w:color w:val="000000" w:themeColor="text1"/>
          <w:spacing w:val="-2"/>
        </w:rPr>
        <w:t>понятие нормы права, нормативного правового акта, правоотношений и их признаки;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0B6125">
        <w:rPr>
          <w:color w:val="000000" w:themeColor="text1"/>
          <w:spacing w:val="-2"/>
        </w:rPr>
        <w:t>понятие «налоговый контроль», порядок и сроки проведения выездных и камеральных налоговых проверок;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0B6125">
        <w:rPr>
          <w:color w:val="000000" w:themeColor="text1"/>
          <w:spacing w:val="-2"/>
        </w:rPr>
        <w:t>порядок и сроки рассмотрения материалов налоговых проверок;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0B6125">
        <w:rPr>
          <w:color w:val="000000" w:themeColor="text1"/>
          <w:spacing w:val="-2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0B6125">
        <w:rPr>
          <w:color w:val="000000" w:themeColor="text1"/>
          <w:spacing w:val="-2"/>
        </w:rPr>
        <w:t>рассмотрение налоговых споров налогоплательщиков в досудебном и судебном порядке;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0B6125">
        <w:rPr>
          <w:color w:val="000000" w:themeColor="text1"/>
          <w:spacing w:val="-2"/>
        </w:rPr>
        <w:t>практика применения законодательства Российской Федерации о налогах и сборах.</w:t>
      </w:r>
    </w:p>
    <w:p w:rsidR="0044404B" w:rsidRPr="000B6125" w:rsidRDefault="00016E23" w:rsidP="0044404B">
      <w:pPr>
        <w:contextualSpacing/>
        <w:jc w:val="both"/>
        <w:rPr>
          <w:color w:val="000000" w:themeColor="text1"/>
        </w:rPr>
      </w:pPr>
      <w:r w:rsidRPr="000B6125">
        <w:rPr>
          <w:color w:val="000000" w:themeColor="text1"/>
        </w:rPr>
        <w:t>2</w:t>
      </w:r>
      <w:r w:rsidR="0044404B" w:rsidRPr="000B6125">
        <w:rPr>
          <w:color w:val="000000" w:themeColor="text1"/>
        </w:rPr>
        <w:t xml:space="preserve">.4. Наличие базовых умений: </w:t>
      </w:r>
    </w:p>
    <w:p w:rsidR="0019282F" w:rsidRPr="000B6125" w:rsidRDefault="0044404B" w:rsidP="0044404B">
      <w:pPr>
        <w:contextualSpacing/>
        <w:jc w:val="both"/>
        <w:rPr>
          <w:color w:val="000000" w:themeColor="text1"/>
        </w:rPr>
      </w:pPr>
      <w:r w:rsidRPr="000B6125">
        <w:rPr>
          <w:color w:val="000000" w:themeColor="text1"/>
        </w:rPr>
        <w:t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рациональное использования служебного времени, изучение и использование передового опыта в работе, умение управлять изменениями.</w:t>
      </w:r>
    </w:p>
    <w:p w:rsidR="0044404B" w:rsidRPr="000B6125" w:rsidRDefault="00016E23" w:rsidP="0044404B">
      <w:pPr>
        <w:contextualSpacing/>
        <w:jc w:val="both"/>
        <w:rPr>
          <w:color w:val="000000" w:themeColor="text1"/>
        </w:rPr>
      </w:pPr>
      <w:r w:rsidRPr="000B6125">
        <w:rPr>
          <w:color w:val="000000" w:themeColor="text1"/>
        </w:rPr>
        <w:t>2</w:t>
      </w:r>
      <w:r w:rsidR="0044404B" w:rsidRPr="000B6125">
        <w:rPr>
          <w:color w:val="000000" w:themeColor="text1"/>
        </w:rPr>
        <w:t xml:space="preserve">.5. Наличие профессиональных умений: </w:t>
      </w:r>
    </w:p>
    <w:p w:rsidR="000B6125" w:rsidRPr="000B6125" w:rsidRDefault="000B6125" w:rsidP="000B612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мониторинг и анализ причин удовлетворения вышестоящим налоговым органом жалоб налогоплательщиков;</w:t>
      </w:r>
    </w:p>
    <w:p w:rsidR="000B6125" w:rsidRPr="000B6125" w:rsidRDefault="000B6125" w:rsidP="000B612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анализ и обобщение судебной практики по налоговым спорам;</w:t>
      </w:r>
    </w:p>
    <w:p w:rsidR="000B6125" w:rsidRPr="000B6125" w:rsidRDefault="000B6125" w:rsidP="000B612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0B6125">
        <w:rPr>
          <w:bCs/>
          <w:color w:val="000000" w:themeColor="text1"/>
        </w:rPr>
        <w:t>анализ процессуальных документов.</w:t>
      </w:r>
    </w:p>
    <w:p w:rsidR="000B6125" w:rsidRPr="000B6125" w:rsidRDefault="00016E23" w:rsidP="000B6125">
      <w:pPr>
        <w:contextualSpacing/>
        <w:jc w:val="both"/>
        <w:rPr>
          <w:color w:val="000000" w:themeColor="text1"/>
        </w:rPr>
      </w:pPr>
      <w:r w:rsidRPr="000B6125">
        <w:rPr>
          <w:color w:val="000000" w:themeColor="text1"/>
        </w:rPr>
        <w:t>2</w:t>
      </w:r>
      <w:r w:rsidR="0044404B" w:rsidRPr="000B6125">
        <w:rPr>
          <w:color w:val="000000" w:themeColor="text1"/>
        </w:rPr>
        <w:t xml:space="preserve">.6. Наличие функциональных умений: 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</w:rPr>
      </w:pPr>
      <w:r w:rsidRPr="000B6125">
        <w:rPr>
          <w:color w:val="000000" w:themeColor="text1"/>
        </w:rPr>
        <w:t>подготовка ответов на запросы Управления ФНС России по г. Москве и других государственных органов по правовым вопросам, связанным с применением законодательства о налогах и сборах;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</w:rPr>
      </w:pPr>
      <w:r w:rsidRPr="000B6125">
        <w:rPr>
          <w:color w:val="000000" w:themeColor="text1"/>
        </w:rPr>
        <w:t>представление интересов Инспекции в арбитражном суде и судах общей юрисдикции, предварительная подготовка к судебным заседаниям;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</w:rPr>
      </w:pPr>
      <w:r w:rsidRPr="000B6125">
        <w:rPr>
          <w:color w:val="000000" w:themeColor="text1"/>
        </w:rPr>
        <w:t>наполнение и ведение информационных ресурсов Инспекции по направлениям деятельности отдела;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</w:rPr>
      </w:pPr>
      <w:r w:rsidRPr="000B6125">
        <w:rPr>
          <w:color w:val="000000" w:themeColor="text1"/>
        </w:rPr>
        <w:t>формирование установленной отчетности, информации по предмету деятельности отдела;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</w:rPr>
      </w:pPr>
      <w:r w:rsidRPr="000B6125">
        <w:rPr>
          <w:color w:val="000000" w:themeColor="text1"/>
        </w:rPr>
        <w:t xml:space="preserve">участие в совещаниях, семинарах по вопросам, входящим в компетенцию отдела; 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</w:rPr>
      </w:pPr>
      <w:r w:rsidRPr="000B6125">
        <w:rPr>
          <w:color w:val="000000" w:themeColor="text1"/>
        </w:rPr>
        <w:t>ведение в установленном порядке делопроизводства, учет поступающей корреспонденции, хранение и сдачу в архив документов отдела;</w:t>
      </w:r>
    </w:p>
    <w:p w:rsidR="000B6125" w:rsidRPr="000B6125" w:rsidRDefault="000B6125" w:rsidP="000B6125">
      <w:pPr>
        <w:widowControl w:val="0"/>
        <w:ind w:firstLine="709"/>
        <w:jc w:val="both"/>
        <w:rPr>
          <w:color w:val="000000" w:themeColor="text1"/>
        </w:rPr>
      </w:pPr>
      <w:r w:rsidRPr="000B6125">
        <w:rPr>
          <w:color w:val="000000" w:themeColor="text1"/>
        </w:rPr>
        <w:t>подготовка аналитических, информационных и других материалов.</w:t>
      </w:r>
    </w:p>
    <w:p w:rsidR="0044404B" w:rsidRPr="000F4744" w:rsidRDefault="0044404B" w:rsidP="00A8325C">
      <w:pPr>
        <w:widowControl w:val="0"/>
        <w:jc w:val="center"/>
        <w:rPr>
          <w:b/>
        </w:rPr>
      </w:pPr>
    </w:p>
    <w:sectPr w:rsidR="0044404B" w:rsidRPr="000F4744" w:rsidSect="00A451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16E23"/>
    <w:rsid w:val="00041009"/>
    <w:rsid w:val="000B6125"/>
    <w:rsid w:val="0019282F"/>
    <w:rsid w:val="00334A3E"/>
    <w:rsid w:val="0036543F"/>
    <w:rsid w:val="0044404B"/>
    <w:rsid w:val="00537E3A"/>
    <w:rsid w:val="005922C5"/>
    <w:rsid w:val="005A685F"/>
    <w:rsid w:val="005F2A48"/>
    <w:rsid w:val="006857A1"/>
    <w:rsid w:val="00815E4B"/>
    <w:rsid w:val="00877569"/>
    <w:rsid w:val="008B00C0"/>
    <w:rsid w:val="00A4512B"/>
    <w:rsid w:val="00A8325C"/>
    <w:rsid w:val="00AF0A34"/>
    <w:rsid w:val="00AF35ED"/>
    <w:rsid w:val="00C1062D"/>
    <w:rsid w:val="00C337BF"/>
    <w:rsid w:val="00CD37C3"/>
    <w:rsid w:val="00D531A2"/>
    <w:rsid w:val="00E75C12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75C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Сорокина Ольга Петровна</cp:lastModifiedBy>
  <cp:revision>4</cp:revision>
  <dcterms:created xsi:type="dcterms:W3CDTF">2025-08-06T11:27:00Z</dcterms:created>
  <dcterms:modified xsi:type="dcterms:W3CDTF">2025-08-06T11:51:00Z</dcterms:modified>
</cp:coreProperties>
</file>